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E4" w:rsidRPr="00EF44E4" w:rsidRDefault="00EF44E4" w:rsidP="00EF44E4">
      <w:pPr>
        <w:pStyle w:val="Nadpis1"/>
        <w:jc w:val="center"/>
        <w:rPr>
          <w:sz w:val="40"/>
          <w:szCs w:val="40"/>
        </w:rPr>
      </w:pPr>
      <w:proofErr w:type="gramStart"/>
      <w:r w:rsidRPr="00EF44E4">
        <w:rPr>
          <w:sz w:val="40"/>
          <w:szCs w:val="40"/>
        </w:rPr>
        <w:t>POVOLENÍ  PŘIPOJENÍ</w:t>
      </w:r>
      <w:proofErr w:type="gramEnd"/>
      <w:r w:rsidRPr="00EF44E4">
        <w:rPr>
          <w:sz w:val="40"/>
          <w:szCs w:val="40"/>
        </w:rPr>
        <w:t xml:space="preserve"> K POZEMNÍ KOMUNIKACI</w:t>
      </w:r>
    </w:p>
    <w:p w:rsidR="00EF44E4" w:rsidRDefault="00EF44E4" w:rsidP="00EF44E4">
      <w:pPr>
        <w:jc w:val="center"/>
        <w:rPr>
          <w:b/>
          <w:bCs/>
        </w:rPr>
      </w:pPr>
    </w:p>
    <w:p w:rsidR="00EF44E4" w:rsidRDefault="00EF44E4" w:rsidP="00EF44E4">
      <w:pPr>
        <w:jc w:val="center"/>
        <w:rPr>
          <w:b/>
          <w:bCs/>
        </w:rPr>
      </w:pPr>
      <w:r>
        <w:rPr>
          <w:b/>
          <w:bCs/>
        </w:rPr>
        <w:t xml:space="preserve">dle § 10 zákona č. 13/1997 Sb., o pozemních komunikacích, ve znění pozdějších předpisů, a § 11 , § </w:t>
      </w:r>
      <w:proofErr w:type="gramStart"/>
      <w:r>
        <w:rPr>
          <w:b/>
          <w:bCs/>
        </w:rPr>
        <w:t>12 , § 13</w:t>
      </w:r>
      <w:proofErr w:type="gramEnd"/>
      <w:r>
        <w:rPr>
          <w:b/>
          <w:bCs/>
        </w:rPr>
        <w:t xml:space="preserve"> vyhlášky č. 104/1997 Sb., v platném znění</w:t>
      </w:r>
    </w:p>
    <w:p w:rsidR="00EF44E4" w:rsidRDefault="00EF44E4" w:rsidP="00EF44E4">
      <w:pPr>
        <w:jc w:val="center"/>
        <w:rPr>
          <w:b/>
          <w:bCs/>
        </w:rPr>
      </w:pPr>
    </w:p>
    <w:p w:rsidR="00EF44E4" w:rsidRPr="00EF44E4" w:rsidRDefault="00EF44E4" w:rsidP="00EF44E4">
      <w:pPr>
        <w:pStyle w:val="Nadpis2"/>
        <w:rPr>
          <w:b/>
          <w:color w:val="auto"/>
          <w:sz w:val="22"/>
        </w:rPr>
      </w:pPr>
      <w:r w:rsidRPr="00EF44E4">
        <w:rPr>
          <w:b/>
          <w:color w:val="auto"/>
          <w:sz w:val="22"/>
        </w:rPr>
        <w:t xml:space="preserve">Obecní úřad Dolní Studénky </w:t>
      </w:r>
    </w:p>
    <w:p w:rsidR="00EF44E4" w:rsidRDefault="00EF44E4" w:rsidP="00EF44E4">
      <w:pPr>
        <w:rPr>
          <w:b/>
          <w:bCs/>
        </w:rPr>
      </w:pPr>
      <w:r>
        <w:rPr>
          <w:b/>
          <w:bCs/>
        </w:rPr>
        <w:t>Dolní Studénky 99</w:t>
      </w:r>
    </w:p>
    <w:p w:rsidR="00EF44E4" w:rsidRDefault="00EF44E4" w:rsidP="00EF44E4">
      <w:pPr>
        <w:rPr>
          <w:b/>
          <w:bCs/>
        </w:rPr>
      </w:pPr>
      <w:r>
        <w:rPr>
          <w:b/>
          <w:bCs/>
        </w:rPr>
        <w:t xml:space="preserve">788 20 Dolní Studénky </w:t>
      </w:r>
    </w:p>
    <w:p w:rsidR="00EF44E4" w:rsidRDefault="00EF44E4" w:rsidP="00EF44E4">
      <w:pPr>
        <w:rPr>
          <w:b/>
          <w:bCs/>
          <w:sz w:val="24"/>
        </w:rPr>
      </w:pPr>
    </w:p>
    <w:p w:rsidR="00EF44E4" w:rsidRDefault="00EF44E4" w:rsidP="00EF44E4">
      <w:pPr>
        <w:rPr>
          <w:b/>
          <w:bCs/>
        </w:rPr>
      </w:pPr>
      <w:r>
        <w:rPr>
          <w:b/>
          <w:bCs/>
          <w:u w:val="single"/>
        </w:rPr>
        <w:t>A: Žadatel:</w:t>
      </w:r>
      <w:r>
        <w:rPr>
          <w:b/>
          <w:bCs/>
        </w:rPr>
        <w:t xml:space="preserve">  </w:t>
      </w:r>
    </w:p>
    <w:p w:rsidR="00EF44E4" w:rsidRDefault="00EF44E4" w:rsidP="00EF44E4">
      <w:r>
        <w:rPr>
          <w:b/>
          <w:bCs/>
        </w:rPr>
        <w:tab/>
      </w:r>
      <w:r>
        <w:rPr>
          <w:b/>
          <w:bCs/>
        </w:rPr>
        <w:tab/>
      </w:r>
      <w:r>
        <w:t>……………………………………………………………………………….</w:t>
      </w:r>
    </w:p>
    <w:p w:rsidR="00EF44E4" w:rsidRDefault="00EF44E4" w:rsidP="00EF44E4">
      <w:r>
        <w:tab/>
      </w:r>
      <w:r>
        <w:tab/>
        <w:t>……………………………………………………………………………….</w:t>
      </w:r>
    </w:p>
    <w:p w:rsidR="00EF44E4" w:rsidRDefault="00EF44E4" w:rsidP="00EF44E4">
      <w:r>
        <w:tab/>
      </w:r>
      <w:r>
        <w:tab/>
        <w:t>……………………………………………………………………………….</w:t>
      </w:r>
    </w:p>
    <w:p w:rsidR="00EF44E4" w:rsidRDefault="00EF44E4" w:rsidP="00EF44E4">
      <w:pPr>
        <w:rPr>
          <w:b/>
          <w:bCs/>
        </w:rPr>
      </w:pPr>
      <w:r>
        <w:tab/>
      </w:r>
      <w:r>
        <w:tab/>
        <w:t>……………………………………………………………………………….</w:t>
      </w:r>
      <w:bookmarkStart w:id="0" w:name="_GoBack"/>
      <w:bookmarkEnd w:id="0"/>
    </w:p>
    <w:p w:rsidR="00EF44E4" w:rsidRDefault="00EF44E4" w:rsidP="00EF44E4">
      <w:pPr>
        <w:rPr>
          <w:b/>
          <w:bCs/>
        </w:rPr>
      </w:pPr>
    </w:p>
    <w:p w:rsidR="00EF44E4" w:rsidRDefault="00EF44E4" w:rsidP="00EF44E4">
      <w:pPr>
        <w:rPr>
          <w:b/>
          <w:bCs/>
          <w:u w:val="single"/>
        </w:rPr>
      </w:pPr>
      <w:r>
        <w:rPr>
          <w:b/>
          <w:bCs/>
          <w:u w:val="single"/>
        </w:rPr>
        <w:t>B: Předmět žádosti:</w:t>
      </w:r>
    </w:p>
    <w:p w:rsidR="00EF44E4" w:rsidRDefault="00EF44E4" w:rsidP="00EF44E4">
      <w:pPr>
        <w:rPr>
          <w:b/>
          <w:bCs/>
          <w:u w:val="single"/>
        </w:rPr>
      </w:pPr>
    </w:p>
    <w:p w:rsidR="00EF44E4" w:rsidRPr="00EF44E4" w:rsidRDefault="00EF44E4" w:rsidP="00EF44E4">
      <w:pPr>
        <w:pStyle w:val="Nadpis2"/>
        <w:keepLines w:val="0"/>
        <w:numPr>
          <w:ilvl w:val="0"/>
          <w:numId w:val="2"/>
        </w:numPr>
        <w:spacing w:before="0" w:line="240" w:lineRule="auto"/>
        <w:rPr>
          <w:b/>
          <w:bCs/>
          <w:color w:val="auto"/>
          <w:sz w:val="22"/>
        </w:rPr>
      </w:pPr>
      <w:r w:rsidRPr="00EF44E4">
        <w:rPr>
          <w:b/>
          <w:bCs/>
          <w:color w:val="auto"/>
          <w:sz w:val="22"/>
        </w:rPr>
        <w:t>zřízení sjezdu, nájezdu, připojení místní komunikace, účelové komunikace (§ 11, § 12, § 13 vyhlášky č. 104/1997 Sb., v platném znění)</w:t>
      </w:r>
    </w:p>
    <w:p w:rsidR="00EF44E4" w:rsidRPr="00EF44E4" w:rsidRDefault="00EF44E4" w:rsidP="00EF44E4">
      <w:pPr>
        <w:pStyle w:val="Nadpis2"/>
        <w:ind w:left="360"/>
        <w:rPr>
          <w:b/>
          <w:bCs/>
          <w:color w:val="auto"/>
          <w:sz w:val="24"/>
        </w:rPr>
      </w:pPr>
    </w:p>
    <w:p w:rsidR="00EF44E4" w:rsidRPr="00EF44E4" w:rsidRDefault="00EF44E4" w:rsidP="00EF44E4">
      <w:pPr>
        <w:pStyle w:val="Nadpis2"/>
        <w:keepLines w:val="0"/>
        <w:numPr>
          <w:ilvl w:val="0"/>
          <w:numId w:val="3"/>
        </w:numPr>
        <w:spacing w:before="0" w:line="240" w:lineRule="auto"/>
        <w:rPr>
          <w:color w:val="auto"/>
        </w:rPr>
      </w:pPr>
      <w:r w:rsidRPr="00EF44E4">
        <w:rPr>
          <w:color w:val="auto"/>
        </w:rPr>
        <w:t xml:space="preserve">důvod, účel, záměr připojení </w:t>
      </w:r>
      <w:r w:rsidRPr="00EF44E4">
        <w:rPr>
          <w:b/>
          <w:bCs/>
          <w:color w:val="auto"/>
        </w:rPr>
        <w:t>…………………………………………………………………………………………</w:t>
      </w:r>
    </w:p>
    <w:p w:rsidR="00EF44E4" w:rsidRDefault="00EF44E4" w:rsidP="00EF44E4">
      <w:pPr>
        <w:ind w:left="360"/>
        <w:rPr>
          <w:b/>
          <w:bCs/>
        </w:rPr>
      </w:pPr>
    </w:p>
    <w:p w:rsidR="00EF44E4" w:rsidRDefault="00EF44E4" w:rsidP="00EF44E4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číslo silnice, místní komunikace</w:t>
      </w:r>
    </w:p>
    <w:p w:rsidR="00EF44E4" w:rsidRDefault="00EF44E4" w:rsidP="00EF44E4">
      <w:pPr>
        <w:ind w:left="708"/>
      </w:pPr>
      <w:r>
        <w:t>………………………………………………………………………………..……….</w:t>
      </w:r>
    </w:p>
    <w:p w:rsidR="00EF44E4" w:rsidRDefault="00EF44E4" w:rsidP="00EF44E4">
      <w:pPr>
        <w:ind w:left="708"/>
      </w:pPr>
    </w:p>
    <w:p w:rsidR="00EF44E4" w:rsidRDefault="00EF44E4" w:rsidP="00EF44E4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číslo parcely připojovaného pozemku, katastrální území</w:t>
      </w:r>
    </w:p>
    <w:p w:rsidR="00EF44E4" w:rsidRDefault="00EF44E4" w:rsidP="00EF44E4">
      <w:pPr>
        <w:ind w:left="708"/>
      </w:pPr>
      <w:r>
        <w:t>…………………………………………………………………………………………</w:t>
      </w:r>
    </w:p>
    <w:p w:rsidR="00EF44E4" w:rsidRDefault="00EF44E4" w:rsidP="00EF44E4">
      <w:pPr>
        <w:ind w:left="708"/>
      </w:pPr>
      <w:r>
        <w:t>…………………………………………………………………………………………</w:t>
      </w:r>
    </w:p>
    <w:p w:rsidR="00EF44E4" w:rsidRDefault="00EF44E4" w:rsidP="00EF44E4">
      <w:pPr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doklad o vlastnictví nebo jiném právu k připojovanému pozemku</w:t>
      </w:r>
    </w:p>
    <w:p w:rsidR="00EF44E4" w:rsidRDefault="00EF44E4" w:rsidP="00EF44E4">
      <w:pPr>
        <w:ind w:left="708"/>
      </w:pPr>
      <w:r>
        <w:t>………………………………………………………………………………………….</w:t>
      </w:r>
    </w:p>
    <w:p w:rsidR="00EF44E4" w:rsidRDefault="00EF44E4" w:rsidP="00EF44E4">
      <w:pPr>
        <w:ind w:left="708"/>
      </w:pPr>
      <w:r>
        <w:t>………………………………………………………………………………………….</w:t>
      </w:r>
    </w:p>
    <w:p w:rsidR="00EF44E4" w:rsidRDefault="00EF44E4" w:rsidP="00EF44E4">
      <w:r>
        <w:t xml:space="preserve">      </w:t>
      </w:r>
      <w:proofErr w:type="gramStart"/>
      <w:r>
        <w:rPr>
          <w:b/>
          <w:bCs/>
        </w:rPr>
        <w:t>e)   odpovědná</w:t>
      </w:r>
      <w:proofErr w:type="gramEnd"/>
      <w:r>
        <w:rPr>
          <w:b/>
          <w:bCs/>
        </w:rPr>
        <w:t xml:space="preserve"> osoba určená stavebníkem – </w:t>
      </w:r>
      <w:r>
        <w:t xml:space="preserve">jméno, příjmení, titul, adresa, telefon, e mail    </w:t>
      </w:r>
    </w:p>
    <w:p w:rsidR="00EF44E4" w:rsidRDefault="00EF44E4" w:rsidP="00EF44E4">
      <w:pPr>
        <w:ind w:left="360"/>
      </w:pPr>
      <w:r>
        <w:lastRenderedPageBreak/>
        <w:tab/>
        <w:t>………………………………………………………………………………………….</w:t>
      </w:r>
    </w:p>
    <w:p w:rsidR="00EF44E4" w:rsidRDefault="00EF44E4" w:rsidP="00EF44E4">
      <w:pPr>
        <w:ind w:left="360"/>
      </w:pPr>
      <w:r>
        <w:t xml:space="preserve">      …………….……………………………………………………………………………</w:t>
      </w:r>
    </w:p>
    <w:p w:rsidR="00EF44E4" w:rsidRDefault="00EF44E4" w:rsidP="00EF44E4">
      <w:r>
        <w:t xml:space="preserve">    </w:t>
      </w:r>
    </w:p>
    <w:p w:rsidR="00EF44E4" w:rsidRPr="00EF44E4" w:rsidRDefault="00EF44E4" w:rsidP="00EF44E4">
      <w:pPr>
        <w:jc w:val="both"/>
      </w:pPr>
      <w:r>
        <w:rPr>
          <w:b/>
          <w:bCs/>
        </w:rPr>
        <w:t xml:space="preserve">C: </w:t>
      </w:r>
      <w:r>
        <w:t xml:space="preserve">Žádost musí být doložena dokumentací obsahující přehlednou situaci s řešením připojení (vzorový příčný řez, podélný řez, podélný profil nivelety příkopy s výškou vtoku a výtoku </w:t>
      </w:r>
      <w:proofErr w:type="spellStart"/>
      <w:r>
        <w:t>zatrubnění</w:t>
      </w:r>
      <w:proofErr w:type="spellEnd"/>
      <w:r>
        <w:t xml:space="preserve">, včetně návaznosti nivelety </w:t>
      </w:r>
      <w:proofErr w:type="spellStart"/>
      <w:r>
        <w:t>zatrubnění</w:t>
      </w:r>
      <w:proofErr w:type="spellEnd"/>
      <w:r>
        <w:t xml:space="preserve"> na podélný sklon příkopy na každou stranu od vjezdu a řešení odtokových poměrů) ve smyslu § 11 , § </w:t>
      </w:r>
      <w:proofErr w:type="gramStart"/>
      <w:r>
        <w:t>12 , § 13</w:t>
      </w:r>
      <w:proofErr w:type="gramEnd"/>
      <w:r>
        <w:t xml:space="preserve"> vyhlášky č. 104/1997 Sb. (příloha č. 3 k vyhlášce)               a při respektování závazné ČSN </w:t>
      </w:r>
      <w:smartTag w:uri="urn:schemas-microsoft-com:office:smarttags" w:element="metricconverter">
        <w:smartTagPr>
          <w:attr w:name="ProductID" w:val="736102 a"/>
        </w:smartTagPr>
        <w:r>
          <w:t>736102 a</w:t>
        </w:r>
      </w:smartTag>
      <w:r>
        <w:t xml:space="preserve"> doporučených ČSN </w:t>
      </w:r>
      <w:smartTag w:uri="urn:schemas-microsoft-com:office:smarttags" w:element="metricconverter">
        <w:smartTagPr>
          <w:attr w:name="ProductID" w:val="736101 a"/>
        </w:smartTagPr>
        <w:r>
          <w:t>736101 a</w:t>
        </w:r>
      </w:smartTag>
      <w:r>
        <w:t xml:space="preserve"> ČSN 736110 .</w:t>
      </w:r>
    </w:p>
    <w:p w:rsidR="00EF44E4" w:rsidRDefault="00EF44E4" w:rsidP="00EF44E4">
      <w:pPr>
        <w:jc w:val="both"/>
        <w:rPr>
          <w:b/>
          <w:bCs/>
        </w:rPr>
      </w:pPr>
    </w:p>
    <w:p w:rsidR="00EF44E4" w:rsidRDefault="00EF44E4" w:rsidP="00EF44E4">
      <w:pPr>
        <w:jc w:val="both"/>
      </w:pPr>
      <w:r>
        <w:rPr>
          <w:b/>
          <w:bCs/>
        </w:rPr>
        <w:t>D:</w:t>
      </w:r>
      <w:r>
        <w:t xml:space="preserve"> Upozorňujeme na skutečnost, že za povolení (zřízení, rekonstrukce, oprava sjezdu; využití sjezdu k jinému účelu, než byl původně povolen) je stanoven dle zákona č.634/2004 </w:t>
      </w:r>
      <w:proofErr w:type="gramStart"/>
      <w:r>
        <w:t>Sb.,  ve</w:t>
      </w:r>
      <w:proofErr w:type="gramEnd"/>
      <w:r>
        <w:t xml:space="preserve"> znění pozdějších předpisů, správní poplatek ve výši 500,- Kč.</w:t>
      </w:r>
    </w:p>
    <w:p w:rsidR="00EF44E4" w:rsidRDefault="00EF44E4" w:rsidP="00EF44E4">
      <w:pPr>
        <w:ind w:left="360"/>
      </w:pPr>
    </w:p>
    <w:p w:rsidR="00EF44E4" w:rsidRDefault="00EF44E4" w:rsidP="00EF44E4">
      <w:pPr>
        <w:ind w:left="36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</w:t>
      </w:r>
    </w:p>
    <w:p w:rsidR="00EF44E4" w:rsidRDefault="00EF44E4" w:rsidP="00EF44E4">
      <w:pPr>
        <w:ind w:left="360"/>
      </w:pPr>
    </w:p>
    <w:p w:rsidR="00EF44E4" w:rsidRDefault="00EF44E4" w:rsidP="00EF44E4">
      <w:pPr>
        <w:ind w:left="360"/>
        <w:rPr>
          <w:b/>
          <w:bCs/>
        </w:rPr>
      </w:pPr>
      <w:r>
        <w:rPr>
          <w:b/>
          <w:bCs/>
        </w:rPr>
        <w:t>Přílohy k </w:t>
      </w:r>
      <w:proofErr w:type="gramStart"/>
      <w:r>
        <w:rPr>
          <w:b/>
          <w:bCs/>
        </w:rPr>
        <w:t>žádosti :</w:t>
      </w:r>
      <w:proofErr w:type="gramEnd"/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>Aktualizovaný výpis z obchodního rejstříku u právnické osoby</w:t>
      </w:r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 xml:space="preserve">Živnostenské oprávnění u fyzické osoby </w:t>
      </w:r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>Případné písemné pověření k vyřizování správního úkonu</w:t>
      </w:r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>Katastrální snímek</w:t>
      </w:r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>Technické podklady ve smyslu odst. C: žádosti</w:t>
      </w:r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 xml:space="preserve">Vyjádření Policie ČR DI Šumperk </w:t>
      </w:r>
    </w:p>
    <w:p w:rsidR="00EF44E4" w:rsidRDefault="00EF44E4" w:rsidP="00EF44E4">
      <w:pPr>
        <w:numPr>
          <w:ilvl w:val="0"/>
          <w:numId w:val="4"/>
        </w:numPr>
        <w:spacing w:after="0" w:line="240" w:lineRule="auto"/>
      </w:pPr>
      <w:r>
        <w:t xml:space="preserve">Doklad o zaplacení správního poplatku </w:t>
      </w:r>
    </w:p>
    <w:p w:rsidR="00EF44E4" w:rsidRDefault="00EF44E4" w:rsidP="00EF44E4"/>
    <w:p w:rsidR="00EF44E4" w:rsidRDefault="00EF44E4" w:rsidP="00EF44E4">
      <w:pPr>
        <w:pStyle w:val="Zkladntext"/>
        <w:ind w:firstLine="708"/>
        <w:jc w:val="both"/>
        <w:rPr>
          <w:sz w:val="22"/>
          <w:szCs w:val="22"/>
        </w:rPr>
      </w:pPr>
      <w:r>
        <w:rPr>
          <w:szCs w:val="22"/>
        </w:rPr>
        <w:t xml:space="preserve">Účastníci řízení stvrzují svým podpisem v souladu s § 36 </w:t>
      </w:r>
      <w:proofErr w:type="gramStart"/>
      <w:r>
        <w:rPr>
          <w:szCs w:val="22"/>
        </w:rPr>
        <w:t>odst.3 zákona</w:t>
      </w:r>
      <w:proofErr w:type="gramEnd"/>
      <w:r>
        <w:rPr>
          <w:szCs w:val="22"/>
        </w:rPr>
        <w:t xml:space="preserve"> č.500/2004 Sb., správní řád, ve znění pozdějších předpisů, že se vzdávají práva vyjádřit se k podkladům pro vydání rozhodnutí, a souhlasí s vydáním rozhodnutí</w:t>
      </w:r>
    </w:p>
    <w:p w:rsidR="00EF44E4" w:rsidRDefault="00EF44E4" w:rsidP="00EF44E4">
      <w:pPr>
        <w:rPr>
          <w:szCs w:val="24"/>
        </w:rPr>
      </w:pPr>
    </w:p>
    <w:p w:rsidR="00EF44E4" w:rsidRDefault="00EF44E4" w:rsidP="00EF44E4"/>
    <w:p w:rsidR="00EF44E4" w:rsidRDefault="00EF44E4" w:rsidP="00EF44E4">
      <w:r>
        <w:t>Správce komunikace:</w:t>
      </w:r>
      <w:r>
        <w:tab/>
      </w:r>
      <w:r>
        <w:tab/>
      </w:r>
      <w:r>
        <w:tab/>
        <w:t xml:space="preserve">datum </w:t>
      </w:r>
      <w:r>
        <w:tab/>
      </w:r>
      <w:r>
        <w:tab/>
      </w:r>
      <w:r>
        <w:tab/>
      </w:r>
      <w:r>
        <w:tab/>
      </w:r>
      <w:r>
        <w:tab/>
        <w:t>podpis (razítko)</w:t>
      </w:r>
    </w:p>
    <w:p w:rsidR="00EF44E4" w:rsidRDefault="00EF44E4" w:rsidP="00EF44E4"/>
    <w:p w:rsidR="00EF44E4" w:rsidRDefault="00EF44E4" w:rsidP="00EF44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...........................................................................................................................................</w:t>
      </w:r>
    </w:p>
    <w:p w:rsidR="00EF44E4" w:rsidRDefault="00EF44E4" w:rsidP="00EF44E4"/>
    <w:p w:rsidR="00EF44E4" w:rsidRDefault="00EF44E4" w:rsidP="00EF44E4">
      <w:r>
        <w:t xml:space="preserve">Žadatel: </w:t>
      </w:r>
      <w:r>
        <w:tab/>
      </w:r>
      <w:r>
        <w:tab/>
      </w:r>
      <w:r>
        <w:tab/>
      </w:r>
      <w:r>
        <w:tab/>
        <w:t xml:space="preserve">datum </w:t>
      </w:r>
      <w:r>
        <w:tab/>
      </w:r>
      <w:r>
        <w:tab/>
      </w:r>
      <w:r>
        <w:tab/>
      </w:r>
      <w:r>
        <w:tab/>
      </w:r>
      <w:r>
        <w:tab/>
        <w:t>podpis (razítko)</w:t>
      </w:r>
    </w:p>
    <w:p w:rsidR="00EF44E4" w:rsidRDefault="00EF44E4" w:rsidP="00EF44E4">
      <w:r>
        <w:tab/>
      </w:r>
      <w:r>
        <w:tab/>
        <w:t>...........................................................................................................................................</w:t>
      </w:r>
    </w:p>
    <w:p w:rsidR="00EF44E4" w:rsidRDefault="00EF44E4" w:rsidP="00EF44E4"/>
    <w:p w:rsidR="00EF44E4" w:rsidRDefault="00EF44E4" w:rsidP="00EF44E4">
      <w:pPr>
        <w:pStyle w:val="Zkladntext"/>
        <w:jc w:val="both"/>
        <w:rPr>
          <w:sz w:val="22"/>
        </w:rPr>
      </w:pPr>
    </w:p>
    <w:p w:rsidR="003D3AAD" w:rsidRDefault="003D3AAD" w:rsidP="003D3AAD">
      <w:pPr>
        <w:rPr>
          <w:b/>
        </w:rPr>
      </w:pPr>
    </w:p>
    <w:p w:rsidR="00F13FE7" w:rsidRPr="00627A51" w:rsidRDefault="00F13FE7" w:rsidP="00627A51"/>
    <w:sectPr w:rsidR="00F13FE7" w:rsidRPr="00627A51" w:rsidSect="00F27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B2D42"/>
    <w:multiLevelType w:val="hybridMultilevel"/>
    <w:tmpl w:val="3BA23C8A"/>
    <w:lvl w:ilvl="0" w:tplc="47CA8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D6FA6"/>
    <w:multiLevelType w:val="multilevel"/>
    <w:tmpl w:val="ED14A6A4"/>
    <w:lvl w:ilvl="0">
      <w:start w:val="1"/>
      <w:numFmt w:val="lowerLetter"/>
      <w:lvlText w:val="%1)"/>
      <w:lvlJc w:val="left"/>
      <w:pPr>
        <w:tabs>
          <w:tab w:val="num" w:pos="1491"/>
        </w:tabs>
        <w:ind w:left="1531" w:hanging="397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pStyle w:val="slovan-2rove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CAC540D"/>
    <w:multiLevelType w:val="hybridMultilevel"/>
    <w:tmpl w:val="48AEBD9A"/>
    <w:lvl w:ilvl="0" w:tplc="A4EA3A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216D22"/>
    <w:multiLevelType w:val="hybridMultilevel"/>
    <w:tmpl w:val="AA60D042"/>
    <w:lvl w:ilvl="0" w:tplc="A39E8CD0">
      <w:start w:val="78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F"/>
    <w:rsid w:val="000239A2"/>
    <w:rsid w:val="000A15C7"/>
    <w:rsid w:val="000B3D99"/>
    <w:rsid w:val="000E206D"/>
    <w:rsid w:val="000E440B"/>
    <w:rsid w:val="000F71CF"/>
    <w:rsid w:val="00117C0B"/>
    <w:rsid w:val="00130798"/>
    <w:rsid w:val="002517D5"/>
    <w:rsid w:val="0029304E"/>
    <w:rsid w:val="002C40C3"/>
    <w:rsid w:val="002D5277"/>
    <w:rsid w:val="002D59DE"/>
    <w:rsid w:val="002F44EC"/>
    <w:rsid w:val="0030109C"/>
    <w:rsid w:val="003208E2"/>
    <w:rsid w:val="00352F52"/>
    <w:rsid w:val="003658C8"/>
    <w:rsid w:val="003A0DF7"/>
    <w:rsid w:val="003C14EB"/>
    <w:rsid w:val="003D2720"/>
    <w:rsid w:val="003D3AAD"/>
    <w:rsid w:val="004248CF"/>
    <w:rsid w:val="0047144D"/>
    <w:rsid w:val="004E04B2"/>
    <w:rsid w:val="00585137"/>
    <w:rsid w:val="00586388"/>
    <w:rsid w:val="005879CD"/>
    <w:rsid w:val="005F1E8D"/>
    <w:rsid w:val="00627A51"/>
    <w:rsid w:val="00697299"/>
    <w:rsid w:val="006A7AA5"/>
    <w:rsid w:val="006B4CD0"/>
    <w:rsid w:val="006D238D"/>
    <w:rsid w:val="006F68DF"/>
    <w:rsid w:val="00732CA4"/>
    <w:rsid w:val="00750A02"/>
    <w:rsid w:val="007510ED"/>
    <w:rsid w:val="0076645E"/>
    <w:rsid w:val="00784C26"/>
    <w:rsid w:val="007A33F0"/>
    <w:rsid w:val="00805B7E"/>
    <w:rsid w:val="0084299B"/>
    <w:rsid w:val="00887AF4"/>
    <w:rsid w:val="008C0C79"/>
    <w:rsid w:val="0092689A"/>
    <w:rsid w:val="009D23D8"/>
    <w:rsid w:val="009D6D30"/>
    <w:rsid w:val="009E407D"/>
    <w:rsid w:val="00A31955"/>
    <w:rsid w:val="00AA042C"/>
    <w:rsid w:val="00B109F4"/>
    <w:rsid w:val="00B2667B"/>
    <w:rsid w:val="00B90B95"/>
    <w:rsid w:val="00B97994"/>
    <w:rsid w:val="00BB6C09"/>
    <w:rsid w:val="00BD07A2"/>
    <w:rsid w:val="00BF7177"/>
    <w:rsid w:val="00C506EA"/>
    <w:rsid w:val="00C97116"/>
    <w:rsid w:val="00CC765F"/>
    <w:rsid w:val="00CF7D30"/>
    <w:rsid w:val="00D06D26"/>
    <w:rsid w:val="00D108E5"/>
    <w:rsid w:val="00D12711"/>
    <w:rsid w:val="00D52C52"/>
    <w:rsid w:val="00D763FC"/>
    <w:rsid w:val="00D948A1"/>
    <w:rsid w:val="00E7196E"/>
    <w:rsid w:val="00EA4B15"/>
    <w:rsid w:val="00EC2F6B"/>
    <w:rsid w:val="00EF44E4"/>
    <w:rsid w:val="00F13FE7"/>
    <w:rsid w:val="00F27E22"/>
    <w:rsid w:val="00F27FD0"/>
    <w:rsid w:val="00F8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6D53F-598A-46F7-BFDA-751D65E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7E"/>
    <w:pPr>
      <w:spacing w:line="256" w:lineRule="auto"/>
    </w:pPr>
  </w:style>
  <w:style w:type="paragraph" w:styleId="Nadpis1">
    <w:name w:val="heading 1"/>
    <w:basedOn w:val="Normln"/>
    <w:link w:val="Nadpis1Char"/>
    <w:uiPriority w:val="9"/>
    <w:qFormat/>
    <w:rsid w:val="00887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44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01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2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89A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C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0C7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9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D2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23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D2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D23D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1271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87AF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10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l">
    <w:name w:val="fl"/>
    <w:basedOn w:val="Standardnpsmoodstavce"/>
    <w:rsid w:val="0030109C"/>
  </w:style>
  <w:style w:type="character" w:customStyle="1" w:styleId="ng-binding">
    <w:name w:val="ng-binding"/>
    <w:basedOn w:val="Standardnpsmoodstavce"/>
    <w:rsid w:val="0030109C"/>
  </w:style>
  <w:style w:type="paragraph" w:styleId="Zkladntext3">
    <w:name w:val="Body Text 3"/>
    <w:basedOn w:val="Normln"/>
    <w:link w:val="Zkladntext3Char"/>
    <w:uiPriority w:val="99"/>
    <w:semiHidden/>
    <w:unhideWhenUsed/>
    <w:rsid w:val="003658C8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Theme="minorEastAsia" w:hAnsi="Arial" w:cs="Arial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658C8"/>
    <w:rPr>
      <w:rFonts w:ascii="Arial" w:eastAsiaTheme="minorEastAsia" w:hAnsi="Arial" w:cs="Arial"/>
      <w:sz w:val="16"/>
      <w:szCs w:val="16"/>
      <w:lang w:eastAsia="cs-CZ"/>
    </w:rPr>
  </w:style>
  <w:style w:type="paragraph" w:customStyle="1" w:styleId="slovan-2rove">
    <w:name w:val="slovan-2rove"/>
    <w:basedOn w:val="Normln"/>
    <w:rsid w:val="003658C8"/>
    <w:pPr>
      <w:numPr>
        <w:ilvl w:val="3"/>
        <w:numId w:val="1"/>
      </w:num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44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7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5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8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362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8913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06437289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938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1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36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604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65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106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74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82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295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6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3262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28613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293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8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25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875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492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48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3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74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Sršeň</dc:creator>
  <cp:keywords/>
  <dc:description/>
  <cp:lastModifiedBy>Obec Dolní Studénky</cp:lastModifiedBy>
  <cp:revision>2</cp:revision>
  <cp:lastPrinted>2021-01-29T12:23:00Z</cp:lastPrinted>
  <dcterms:created xsi:type="dcterms:W3CDTF">2021-11-22T09:43:00Z</dcterms:created>
  <dcterms:modified xsi:type="dcterms:W3CDTF">2021-11-22T09:43:00Z</dcterms:modified>
</cp:coreProperties>
</file>